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KETENTUAN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ARTIKEL JURNAL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Setiap mahasiswa yang sudah menempuh skripsi dan akan mengikuti SIDANG SKRIPSI maka WAJIB membuat artikel jurnal yang secara mandiri dapat di submit di Jurnal Civic Hukum dengan link </w:t>
      </w:r>
      <w:r>
        <w:rPr>
          <w:rFonts w:ascii="SimSun" w:hAnsi="SimSun" w:eastAsia="SimSun" w:cs="SimSun"/>
          <w:sz w:val="24"/>
          <w:szCs w:val="24"/>
        </w:rPr>
        <w:fldChar w:fldCharType="begin"/>
      </w:r>
      <w:r>
        <w:rPr>
          <w:rFonts w:ascii="SimSun" w:hAnsi="SimSun" w:eastAsia="SimSun" w:cs="SimSun"/>
          <w:sz w:val="24"/>
          <w:szCs w:val="24"/>
        </w:rPr>
        <w:instrText xml:space="preserve"> HYPERLINK "http://ejournal.umm.ac.id/index.php/jurnalcivichukum/index" </w:instrText>
      </w:r>
      <w:r>
        <w:rPr>
          <w:rFonts w:ascii="SimSun" w:hAnsi="SimSun" w:eastAsia="SimSun" w:cs="SimSun"/>
          <w:sz w:val="24"/>
          <w:szCs w:val="24"/>
        </w:rPr>
        <w:fldChar w:fldCharType="separate"/>
      </w:r>
      <w:r>
        <w:rPr>
          <w:rStyle w:val="3"/>
          <w:rFonts w:ascii="SimSun" w:hAnsi="SimSun" w:eastAsia="SimSun" w:cs="SimSun"/>
          <w:sz w:val="24"/>
          <w:szCs w:val="24"/>
        </w:rPr>
        <w:t>http://ejournal.umm.ac.id/index.php/jurnalcivichukum/index</w:t>
      </w:r>
      <w:r>
        <w:rPr>
          <w:rFonts w:ascii="SimSun" w:hAnsi="SimSun" w:eastAsia="SimSun" w:cs="SimSun"/>
          <w:sz w:val="24"/>
          <w:szCs w:val="24"/>
        </w:rPr>
        <w:fldChar w:fldCharType="end"/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Template artikel bisa langsung diunduh sendiri di Jurnal Civic Hukum dengan mengklik link yang sudah dibagikan di atas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Tata cara submit artikel di Jurnal Civic Hukum:</w:t>
      </w:r>
    </w:p>
    <w:p>
      <w:pPr>
        <w:numPr>
          <w:ilvl w:val="0"/>
          <w:numId w:val="2"/>
        </w:numPr>
        <w:tabs>
          <w:tab w:val="left" w:pos="800"/>
          <w:tab w:val="clear" w:pos="425"/>
        </w:tabs>
        <w:ind w:left="800" w:leftChars="0" w:hanging="20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Mahasiswa harus mempunyai e-mail aktif untuk melakukan proses registrasi</w:t>
      </w:r>
    </w:p>
    <w:p>
      <w:pPr>
        <w:numPr>
          <w:ilvl w:val="0"/>
          <w:numId w:val="2"/>
        </w:numPr>
        <w:tabs>
          <w:tab w:val="left" w:pos="800"/>
          <w:tab w:val="clear" w:pos="425"/>
        </w:tabs>
        <w:ind w:left="800" w:leftChars="0" w:hanging="20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Ikuti alur/proses registrasi</w:t>
      </w:r>
    </w:p>
    <w:p>
      <w:pPr>
        <w:numPr>
          <w:ilvl w:val="0"/>
          <w:numId w:val="2"/>
        </w:numPr>
        <w:tabs>
          <w:tab w:val="left" w:pos="800"/>
          <w:tab w:val="clear" w:pos="425"/>
        </w:tabs>
        <w:ind w:left="800" w:leftChars="0" w:hanging="20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Jika sudah maka silahkan log in dengan user name dan password yang telah dibuat</w:t>
      </w:r>
    </w:p>
    <w:p>
      <w:pPr>
        <w:numPr>
          <w:ilvl w:val="0"/>
          <w:numId w:val="2"/>
        </w:numPr>
        <w:tabs>
          <w:tab w:val="left" w:pos="800"/>
          <w:tab w:val="clear" w:pos="425"/>
        </w:tabs>
        <w:ind w:left="800" w:leftChars="0" w:hanging="20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Submit artikel yang sudah dibuat sesuai dengan template Jurnal Civic Hukum</w:t>
      </w:r>
    </w:p>
    <w:p>
      <w:pPr>
        <w:numPr>
          <w:ilvl w:val="0"/>
          <w:numId w:val="2"/>
        </w:numPr>
        <w:tabs>
          <w:tab w:val="left" w:pos="800"/>
          <w:tab w:val="clear" w:pos="425"/>
        </w:tabs>
        <w:ind w:left="800" w:leftChars="0" w:hanging="20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Silahkan menunggu dan memantau artikel yang telah disubmit tersebut sampai proses terbit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7C909"/>
    <w:multiLevelType w:val="singleLevel"/>
    <w:tmpl w:val="3277C909"/>
    <w:lvl w:ilvl="0" w:tentative="0">
      <w:start w:val="1"/>
      <w:numFmt w:val="low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32E900CD"/>
    <w:multiLevelType w:val="singleLevel"/>
    <w:tmpl w:val="32E900CD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57461"/>
    <w:rsid w:val="30357461"/>
    <w:rsid w:val="361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2019-07-12T02:13:00Z</dcterms:created>
  <dc:creator>Rose</dc:creator>
  <cp:lastModifiedBy>Rose</cp:lastModifiedBy>
  <dcterms:modified xsi:type="dcterms:W3CDTF">2019-07-12T02:26:37Z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</Properties>
</file>